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23" w:rsidRDefault="00AE6B33">
      <w:pPr>
        <w:shd w:val="nil"/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Участковая избирательная комиссия № 1508 </w:t>
      </w:r>
    </w:p>
    <w:p w:rsidR="00DB0E23" w:rsidRDefault="00DB0E23">
      <w:pPr>
        <w:pStyle w:val="af3"/>
        <w:jc w:val="both"/>
        <w:rPr>
          <w:rFonts w:ascii="Times New Roman" w:hAnsi="Times New Roman"/>
        </w:rPr>
      </w:pPr>
    </w:p>
    <w:p w:rsidR="00DB0E23" w:rsidRDefault="00AE6B33">
      <w:pPr>
        <w:pStyle w:val="af3"/>
        <w:tabs>
          <w:tab w:val="center" w:pos="4677"/>
          <w:tab w:val="left" w:pos="7005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>РЕШЕНИЕ № 2/4-1508</w:t>
      </w:r>
    </w:p>
    <w:p w:rsidR="00DB0E23" w:rsidRDefault="00DB0E23">
      <w:pPr>
        <w:pStyle w:val="af3"/>
        <w:jc w:val="both"/>
        <w:rPr>
          <w:rFonts w:ascii="Times New Roman" w:hAnsi="Times New Roman"/>
        </w:rPr>
      </w:pPr>
    </w:p>
    <w:p w:rsidR="00DB0E23" w:rsidRDefault="00DB0E23">
      <w:pPr>
        <w:pStyle w:val="af3"/>
        <w:jc w:val="both"/>
        <w:rPr>
          <w:rFonts w:ascii="Times New Roman" w:hAnsi="Times New Roman"/>
        </w:rPr>
      </w:pPr>
    </w:p>
    <w:p w:rsidR="00DB0E23" w:rsidRDefault="00AE6B33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п.ст. Даурия</w:t>
      </w:r>
      <w:r>
        <w:rPr>
          <w:rFonts w:ascii="Times New Roman" w:hAnsi="Times New Roman"/>
          <w:sz w:val="28"/>
          <w:szCs w:val="28"/>
        </w:rPr>
        <w:t xml:space="preserve">                        МОУ </w:t>
      </w:r>
      <w:proofErr w:type="spellStart"/>
      <w:r>
        <w:rPr>
          <w:rFonts w:ascii="Times New Roman" w:hAnsi="Times New Roman"/>
          <w:sz w:val="28"/>
          <w:szCs w:val="28"/>
        </w:rPr>
        <w:t>Даурская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                 23 июня 2022 года</w:t>
      </w:r>
    </w:p>
    <w:p w:rsidR="00DB0E23" w:rsidRDefault="00AE6B3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Плана информационно-разъяснительных мероприятий по подготовке и проведению выборов Главы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Даурское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 11 сентября 2022 года</w:t>
      </w:r>
    </w:p>
    <w:p w:rsidR="00DB0E23" w:rsidRDefault="00AE6B3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пунктом 10 статьи 24 Федерального закона от 12.06.2002 г. № 67-ФЗ «Об основных гар</w:t>
      </w:r>
      <w:r>
        <w:rPr>
          <w:rFonts w:ascii="Times New Roman" w:eastAsia="Times New Roman" w:hAnsi="Times New Roman" w:cs="Times New Roman"/>
          <w:sz w:val="28"/>
        </w:rPr>
        <w:t>антиях избирательных прав и права на участие в референдуме граждан Российской Федерации», на основании решения Совета депутатов от 20.06.2022 года №46 «О назначении выборов Главы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Даурское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»», участковая избирательная комиссия №1508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B0E23" w:rsidRDefault="00AE6B33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DB0E23" w:rsidRDefault="00AE6B3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План информационно-разъяснительных мероприятий по подготовке и проведению выборов Главы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Даурское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11 сентября 2022 года муниципального района «Забайк</w:t>
      </w:r>
      <w:r>
        <w:rPr>
          <w:rFonts w:ascii="Times New Roman" w:eastAsia="Times New Roman" w:hAnsi="Times New Roman" w:cs="Times New Roman"/>
          <w:sz w:val="28"/>
        </w:rPr>
        <w:t>альский район» Забайкальского края.</w:t>
      </w:r>
    </w:p>
    <w:p w:rsidR="00DB0E23" w:rsidRDefault="00AE6B3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решение на официальном сайте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Даурское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в информационно-телекоммуникационной сети «Интернет».</w:t>
      </w:r>
    </w:p>
    <w:p w:rsidR="00DB0E23" w:rsidRDefault="00AE6B3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решения возложить на секретаря</w:t>
      </w:r>
      <w:r>
        <w:rPr>
          <w:rFonts w:ascii="Times New Roman" w:eastAsia="Times New Roman" w:hAnsi="Times New Roman" w:cs="Times New Roman"/>
          <w:sz w:val="28"/>
        </w:rPr>
        <w:t xml:space="preserve"> избирательной комиссии Квинт В.Ю. </w:t>
      </w:r>
    </w:p>
    <w:p w:rsidR="00DB0E23" w:rsidRDefault="00DB0E23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B0E23" w:rsidRDefault="00AE6B33">
      <w:pPr>
        <w:ind w:right="6237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</w:t>
      </w:r>
    </w:p>
    <w:p w:rsidR="00DB0E23" w:rsidRDefault="00AE6B33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_____________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  <w:u w:val="single"/>
        </w:rPr>
        <w:t>Квиндт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Н.Ю.</w:t>
      </w:r>
      <w:r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</w:t>
      </w:r>
    </w:p>
    <w:p w:rsidR="00DB0E23" w:rsidRDefault="00AE6B33">
      <w:pPr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  <w:t xml:space="preserve">     (фамилия, инициалы)</w:t>
      </w:r>
    </w:p>
    <w:p w:rsidR="00DB0E23" w:rsidRDefault="00AE6B33">
      <w:pPr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Секретарь</w:t>
      </w:r>
    </w:p>
    <w:p w:rsidR="00DB0E23" w:rsidRDefault="00AE6B33">
      <w:pPr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_____________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  <w:u w:val="single"/>
        </w:rPr>
        <w:t>Квинт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В.Ю.</w:t>
      </w:r>
      <w:r>
        <w:rPr>
          <w:rFonts w:ascii="Times New Roman" w:eastAsia="Times New Roman" w:hAnsi="Times New Roman" w:cs="Times New Roman"/>
          <w:sz w:val="28"/>
        </w:rPr>
        <w:t>____</w:t>
      </w:r>
    </w:p>
    <w:p w:rsidR="00DB0E23" w:rsidRDefault="00AE6B33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М.П.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>(подпись)</w:t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  <w:t xml:space="preserve">    (фамилия, инициалы)</w:t>
      </w:r>
    </w:p>
    <w:p w:rsidR="00DB0E23" w:rsidRDefault="00DB0E2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F079FD" w:rsidRDefault="00F079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552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B0E23" w:rsidRDefault="00AE6B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552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Утвержден</w:t>
      </w:r>
    </w:p>
    <w:p w:rsidR="00DB0E23" w:rsidRDefault="00AE6B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55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Решением №</w:t>
      </w:r>
      <w:r w:rsidR="00F079FD">
        <w:rPr>
          <w:rFonts w:ascii="Times New Roman" w:eastAsia="Times New Roman" w:hAnsi="Times New Roman" w:cs="Times New Roman"/>
          <w:sz w:val="28"/>
        </w:rPr>
        <w:t>2/</w:t>
      </w:r>
      <w:r>
        <w:rPr>
          <w:rFonts w:ascii="Times New Roman" w:eastAsia="Times New Roman" w:hAnsi="Times New Roman" w:cs="Times New Roman"/>
          <w:sz w:val="28"/>
        </w:rPr>
        <w:t>4</w:t>
      </w:r>
      <w:r w:rsidR="00F079FD">
        <w:rPr>
          <w:rFonts w:ascii="Times New Roman" w:eastAsia="Times New Roman" w:hAnsi="Times New Roman" w:cs="Times New Roman"/>
          <w:sz w:val="28"/>
        </w:rPr>
        <w:t>-1508 от 23.06.</w:t>
      </w:r>
      <w:r>
        <w:rPr>
          <w:rFonts w:ascii="Times New Roman" w:eastAsia="Times New Roman" w:hAnsi="Times New Roman" w:cs="Times New Roman"/>
          <w:sz w:val="28"/>
        </w:rPr>
        <w:t xml:space="preserve">2022 года участковой избирательной комиссии №1508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B0E23" w:rsidRDefault="00AE6B33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информационно-разъяснительных мероприятий по подготовке и проведению выборов Главы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Даурское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 муниципального района «Забайкальский район» Забайкальского края</w:t>
      </w:r>
    </w:p>
    <w:p w:rsidR="00DB0E23" w:rsidRDefault="00AE6B3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11 сентября 2022 г</w:t>
      </w:r>
      <w:r>
        <w:rPr>
          <w:rFonts w:ascii="Times New Roman" w:eastAsia="Times New Roman" w:hAnsi="Times New Roman" w:cs="Times New Roman"/>
          <w:b/>
          <w:sz w:val="28"/>
        </w:rPr>
        <w:t xml:space="preserve">ода </w:t>
      </w:r>
    </w:p>
    <w:tbl>
      <w:tblPr>
        <w:tblStyle w:val="a9"/>
        <w:tblW w:w="0" w:type="auto"/>
        <w:tblInd w:w="-142" w:type="dxa"/>
        <w:tblLayout w:type="fixed"/>
        <w:tblLook w:val="04A0"/>
      </w:tblPr>
      <w:tblGrid>
        <w:gridCol w:w="850"/>
        <w:gridCol w:w="4819"/>
        <w:gridCol w:w="1984"/>
        <w:gridCol w:w="1985"/>
      </w:tblGrid>
      <w:tr w:rsidR="00DB0E23">
        <w:tc>
          <w:tcPr>
            <w:tcW w:w="850" w:type="dxa"/>
          </w:tcPr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DB0E23" w:rsidRDefault="00AE6B33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Мероприятие </w:t>
            </w:r>
          </w:p>
        </w:tc>
        <w:tc>
          <w:tcPr>
            <w:tcW w:w="1984" w:type="dxa"/>
          </w:tcPr>
          <w:p w:rsidR="00DB0E23" w:rsidRDefault="00AE6B33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1984" w:type="dxa"/>
          </w:tcPr>
          <w:p w:rsidR="00DB0E23" w:rsidRDefault="00AE6B33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Исполнители </w:t>
            </w:r>
          </w:p>
        </w:tc>
      </w:tr>
      <w:tr w:rsidR="00DB0E23">
        <w:tc>
          <w:tcPr>
            <w:tcW w:w="9638" w:type="dxa"/>
            <w:gridSpan w:val="4"/>
          </w:tcPr>
          <w:p w:rsidR="00DB0E23" w:rsidRDefault="00AE6B33">
            <w:pPr>
              <w:ind w:right="-21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по обучению и информационному обеспечению организаторов выборов</w:t>
            </w:r>
          </w:p>
        </w:tc>
      </w:tr>
      <w:tr w:rsidR="00DB0E23">
        <w:tc>
          <w:tcPr>
            <w:tcW w:w="850" w:type="dxa"/>
          </w:tcPr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819" w:type="dxa"/>
          </w:tcPr>
          <w:p w:rsidR="00DB0E23" w:rsidRDefault="00AE6B3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консультаций по вопросам, связанным с подготовкой и проведением выборов Главы сельского 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Даурское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DB0E23" w:rsidRDefault="00AE6B33">
            <w:r>
              <w:rPr>
                <w:rFonts w:ascii="Times New Roman" w:eastAsia="Times New Roman" w:hAnsi="Times New Roman" w:cs="Times New Roman"/>
                <w:sz w:val="24"/>
              </w:rPr>
              <w:t>(далее – выборы):</w:t>
            </w:r>
          </w:p>
          <w:p w:rsidR="00DB0E23" w:rsidRDefault="00AE6B33">
            <w:pPr>
              <w:pStyle w:val="af4"/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председателей, заместителей</w:t>
            </w:r>
          </w:p>
          <w:p w:rsidR="00DB0E23" w:rsidRDefault="00AE6B3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председателей, секретарей участковых избирательных комиссий;</w:t>
            </w:r>
          </w:p>
          <w:p w:rsidR="00DB0E23" w:rsidRDefault="00AE6B33">
            <w:pPr>
              <w:pStyle w:val="af4"/>
              <w:numPr>
                <w:ilvl w:val="0"/>
                <w:numId w:val="4"/>
              </w:numPr>
              <w:ind w:left="0" w:firstLine="34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членов участковых избирательных комиссий с правом решающего голоса</w:t>
            </w:r>
          </w:p>
        </w:tc>
        <w:tc>
          <w:tcPr>
            <w:tcW w:w="1984" w:type="dxa"/>
          </w:tcPr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Систематически </w:t>
            </w:r>
          </w:p>
        </w:tc>
        <w:tc>
          <w:tcPr>
            <w:tcW w:w="1984" w:type="dxa"/>
          </w:tcPr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Участковая избирательная комиссия №1508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0E23" w:rsidRDefault="00AE6B33" w:rsidP="00F0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(далее УИК</w:t>
            </w:r>
            <w:r w:rsidR="00F079F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№1508)</w:t>
            </w:r>
          </w:p>
        </w:tc>
      </w:tr>
      <w:tr w:rsidR="00DB0E23">
        <w:tc>
          <w:tcPr>
            <w:tcW w:w="850" w:type="dxa"/>
          </w:tcPr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19" w:type="dxa"/>
          </w:tcPr>
          <w:p w:rsidR="00DB0E23" w:rsidRDefault="00AE6B3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справочных материалов о порядке осуществления избирательных действий и  процедур для участковых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избирательных комиссий (примерные формы и образцы избирательных документов)</w:t>
            </w:r>
          </w:p>
        </w:tc>
        <w:tc>
          <w:tcPr>
            <w:tcW w:w="1984" w:type="dxa"/>
          </w:tcPr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период избирательной кампании</w:t>
            </w:r>
          </w:p>
        </w:tc>
        <w:tc>
          <w:tcPr>
            <w:tcW w:w="1984" w:type="dxa"/>
          </w:tcPr>
          <w:p w:rsidR="00DB0E23" w:rsidRDefault="00AE6B33" w:rsidP="00F0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4"/>
              </w:rPr>
              <w:t>УИК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№1508</w:t>
            </w:r>
          </w:p>
        </w:tc>
      </w:tr>
      <w:tr w:rsidR="00DB0E23">
        <w:tc>
          <w:tcPr>
            <w:tcW w:w="9638" w:type="dxa"/>
            <w:gridSpan w:val="4"/>
          </w:tcPr>
          <w:p w:rsidR="00DB0E23" w:rsidRDefault="00AE6B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2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Информационно-разъяснительные мероприятия с работниками органов,</w:t>
            </w:r>
          </w:p>
          <w:p w:rsidR="00DB0E23" w:rsidRDefault="00AE6B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21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осуществляющих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содействие избирательным комиссиям</w:t>
            </w:r>
          </w:p>
        </w:tc>
      </w:tr>
      <w:tr w:rsidR="00DB0E23">
        <w:trPr>
          <w:trHeight w:val="276"/>
        </w:trPr>
        <w:tc>
          <w:tcPr>
            <w:tcW w:w="850" w:type="dxa"/>
            <w:vMerge w:val="restart"/>
          </w:tcPr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819" w:type="dxa"/>
            <w:vMerge w:val="restart"/>
          </w:tcPr>
          <w:p w:rsidR="00DB0E23" w:rsidRDefault="00AE6B3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деловых встреч, консультаций для представителей средств массовой информации. Подготовка информационных, разъяснительных, справочных материалов для представителей средств массовой информации.</w:t>
            </w:r>
          </w:p>
        </w:tc>
        <w:tc>
          <w:tcPr>
            <w:tcW w:w="1984" w:type="dxa"/>
            <w:vMerge w:val="restart"/>
          </w:tcPr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Систематически</w:t>
            </w:r>
          </w:p>
        </w:tc>
        <w:tc>
          <w:tcPr>
            <w:tcW w:w="1984" w:type="dxa"/>
            <w:vMerge w:val="restart"/>
          </w:tcPr>
          <w:p w:rsidR="00DB0E23" w:rsidRDefault="00F079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УИК №1508</w:t>
            </w:r>
          </w:p>
        </w:tc>
      </w:tr>
      <w:tr w:rsidR="00DB0E23">
        <w:trPr>
          <w:trHeight w:val="276"/>
        </w:trPr>
        <w:tc>
          <w:tcPr>
            <w:tcW w:w="850" w:type="dxa"/>
            <w:vMerge w:val="restart"/>
          </w:tcPr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19" w:type="dxa"/>
            <w:vMerge w:val="restart"/>
          </w:tcPr>
          <w:p w:rsidR="00DB0E23" w:rsidRDefault="00AE6B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деловых встреч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сотрудниками прокуратуры, органов внутренних дел.</w:t>
            </w:r>
          </w:p>
        </w:tc>
        <w:tc>
          <w:tcPr>
            <w:tcW w:w="1984" w:type="dxa"/>
            <w:vMerge w:val="restart"/>
          </w:tcPr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Систематически</w:t>
            </w:r>
          </w:p>
          <w:p w:rsidR="00DB0E23" w:rsidRDefault="00DB0E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DB0E23" w:rsidRDefault="00F079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УИК №1508</w:t>
            </w:r>
          </w:p>
          <w:p w:rsidR="00DB0E23" w:rsidRDefault="00DB0E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B0E23">
        <w:trPr>
          <w:trHeight w:val="253"/>
        </w:trPr>
        <w:tc>
          <w:tcPr>
            <w:tcW w:w="9638" w:type="dxa"/>
            <w:gridSpan w:val="4"/>
            <w:vMerge w:val="restart"/>
          </w:tcPr>
          <w:p w:rsidR="00DB0E23" w:rsidRDefault="00AE6B33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Информационно-разъяснительные мероприятия среди участников избирательного процесса</w:t>
            </w:r>
          </w:p>
        </w:tc>
      </w:tr>
      <w:tr w:rsidR="00DB0E23">
        <w:trPr>
          <w:trHeight w:val="276"/>
        </w:trPr>
        <w:tc>
          <w:tcPr>
            <w:tcW w:w="850" w:type="dxa"/>
            <w:vMerge w:val="restart"/>
          </w:tcPr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819" w:type="dxa"/>
            <w:vMerge w:val="restart"/>
          </w:tcPr>
          <w:p w:rsidR="00DB0E23" w:rsidRDefault="00AE6B33">
            <w:r>
              <w:rPr>
                <w:rFonts w:ascii="Times New Roman" w:eastAsia="Times New Roman" w:hAnsi="Times New Roman" w:cs="Times New Roman"/>
                <w:sz w:val="24"/>
              </w:rPr>
              <w:t>Размещение в сети «Интернет» на официальном сайте Администрации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DB0E23" w:rsidRDefault="00AE6B33">
            <w:r>
              <w:rPr>
                <w:rFonts w:ascii="Times New Roman" w:eastAsia="Times New Roman" w:hAnsi="Times New Roman" w:cs="Times New Roman"/>
                <w:sz w:val="24"/>
              </w:rPr>
              <w:t>в разделе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Избирательная</w:t>
            </w:r>
            <w:proofErr w:type="gramEnd"/>
          </w:p>
          <w:p w:rsidR="00DB0E23" w:rsidRDefault="00AE6B33">
            <w:r>
              <w:rPr>
                <w:rFonts w:ascii="Times New Roman" w:eastAsia="Times New Roman" w:hAnsi="Times New Roman" w:cs="Times New Roman"/>
                <w:sz w:val="24"/>
              </w:rPr>
              <w:t>комиссия» справочных материалов:</w:t>
            </w:r>
          </w:p>
          <w:p w:rsidR="00DB0E23" w:rsidRDefault="00AE6B33">
            <w:pPr>
              <w:pStyle w:val="af4"/>
              <w:numPr>
                <w:ilvl w:val="0"/>
                <w:numId w:val="6"/>
              </w:numPr>
              <w:ind w:left="0" w:firstLine="3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выделенных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оборудованных специальных</w:t>
            </w:r>
          </w:p>
          <w:p w:rsidR="00DB0E23" w:rsidRDefault="00AE6B33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местах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размещения агитационных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печатных материалов</w:t>
            </w:r>
          </w:p>
          <w:p w:rsidR="00DB0E23" w:rsidRDefault="00AE6B3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зарегистрированных кандидатов;</w:t>
            </w:r>
          </w:p>
          <w:p w:rsidR="00DB0E23" w:rsidRDefault="00AE6B33">
            <w:pPr>
              <w:pStyle w:val="af4"/>
              <w:numPr>
                <w:ilvl w:val="0"/>
                <w:numId w:val="9"/>
              </w:numPr>
              <w:ind w:left="0" w:firstLine="3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Список помещений для проведения встреч зарегистрированных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кандидатов,</w:t>
            </w:r>
          </w:p>
          <w:p w:rsidR="00DB0E23" w:rsidRDefault="00AE6B33">
            <w:r>
              <w:rPr>
                <w:rFonts w:ascii="Times New Roman" w:eastAsia="Times New Roman" w:hAnsi="Times New Roman" w:cs="Times New Roman"/>
                <w:sz w:val="24"/>
              </w:rPr>
              <w:t xml:space="preserve">доверенных лиц зарегистрированных кандидатов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  <w:p w:rsidR="00DB0E23" w:rsidRDefault="00AE6B3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избирателями;</w:t>
            </w:r>
          </w:p>
          <w:p w:rsidR="00DB0E23" w:rsidRDefault="00AE6B33">
            <w:pPr>
              <w:pStyle w:val="af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 предоставлении</w:t>
            </w:r>
          </w:p>
          <w:p w:rsidR="00DB0E23" w:rsidRDefault="00AE6B3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зарегистрированным кандидатам,</w:t>
            </w:r>
          </w:p>
          <w:p w:rsidR="00DB0E23" w:rsidRDefault="00AE6B3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доверенным лицам зарегистрированных кандидатов</w:t>
            </w:r>
          </w:p>
          <w:p w:rsidR="00DB0E23" w:rsidRDefault="00AE6B3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помещений, находящихся в муниципальной собственности для проведения публичных м</w:t>
            </w:r>
            <w:r>
              <w:rPr>
                <w:rFonts w:ascii="Times New Roman" w:eastAsia="Times New Roman" w:hAnsi="Times New Roman" w:cs="Times New Roman"/>
                <w:sz w:val="24"/>
              </w:rPr>
              <w:t>ероприятий (встреч) с избирателями</w:t>
            </w:r>
          </w:p>
        </w:tc>
        <w:tc>
          <w:tcPr>
            <w:tcW w:w="1984" w:type="dxa"/>
            <w:vMerge w:val="restart"/>
          </w:tcPr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период избирательной кампании</w:t>
            </w:r>
          </w:p>
        </w:tc>
        <w:tc>
          <w:tcPr>
            <w:tcW w:w="1984" w:type="dxa"/>
            <w:vMerge w:val="restart"/>
          </w:tcPr>
          <w:p w:rsidR="00DB0E23" w:rsidRDefault="00F0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УИК №1508</w:t>
            </w:r>
          </w:p>
        </w:tc>
      </w:tr>
      <w:tr w:rsidR="00DB0E23">
        <w:trPr>
          <w:trHeight w:val="276"/>
        </w:trPr>
        <w:tc>
          <w:tcPr>
            <w:tcW w:w="850" w:type="dxa"/>
            <w:vMerge w:val="restart"/>
          </w:tcPr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4819" w:type="dxa"/>
            <w:vMerge w:val="restart"/>
          </w:tcPr>
          <w:p w:rsidR="00DB0E23" w:rsidRDefault="00AE6B33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Наполнение раздела «Избирательная комиссия» на официальном сайте Администрации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Даурское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в сети Интернет информационно-</w:t>
            </w:r>
          </w:p>
          <w:p w:rsidR="00DB0E23" w:rsidRDefault="00AE6B3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разъяснительными материалами о ходе подготовки и проведения выборов Главы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Даурское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  <w:vMerge w:val="restart"/>
          </w:tcPr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период избирательной  кампании</w:t>
            </w:r>
          </w:p>
        </w:tc>
        <w:tc>
          <w:tcPr>
            <w:tcW w:w="1984" w:type="dxa"/>
            <w:vMerge w:val="restart"/>
          </w:tcPr>
          <w:p w:rsidR="00DB0E23" w:rsidRDefault="00F0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УИК №1508</w:t>
            </w:r>
          </w:p>
        </w:tc>
      </w:tr>
      <w:tr w:rsidR="00DB0E23">
        <w:trPr>
          <w:trHeight w:val="276"/>
        </w:trPr>
        <w:tc>
          <w:tcPr>
            <w:tcW w:w="850" w:type="dxa"/>
            <w:vMerge w:val="restart"/>
          </w:tcPr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819" w:type="dxa"/>
            <w:vMerge w:val="restart"/>
          </w:tcPr>
          <w:p w:rsidR="00DB0E23" w:rsidRDefault="00AE6B3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информации об открытии избирательных участков</w:t>
            </w:r>
          </w:p>
          <w:p w:rsidR="00DB0E23" w:rsidRDefault="00AE6B33">
            <w:r>
              <w:rPr>
                <w:rFonts w:ascii="Times New Roman" w:eastAsia="Times New Roman" w:hAnsi="Times New Roman" w:cs="Times New Roman"/>
                <w:sz w:val="24"/>
              </w:rPr>
              <w:t>в день голосования, о ходе выборов</w:t>
            </w:r>
          </w:p>
          <w:p w:rsidR="00DB0E23" w:rsidRDefault="00AE6B33">
            <w:r>
              <w:rPr>
                <w:rFonts w:ascii="Times New Roman" w:eastAsia="Times New Roman" w:hAnsi="Times New Roman" w:cs="Times New Roman"/>
                <w:sz w:val="24"/>
              </w:rPr>
              <w:t xml:space="preserve">и передача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информации в территориальную избирательную комиссию муниципального района «Забайкальский район»</w:t>
            </w:r>
          </w:p>
        </w:tc>
        <w:tc>
          <w:tcPr>
            <w:tcW w:w="1984" w:type="dxa"/>
            <w:vMerge w:val="restart"/>
          </w:tcPr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сентября </w:t>
            </w:r>
          </w:p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 года</w:t>
            </w:r>
          </w:p>
        </w:tc>
        <w:tc>
          <w:tcPr>
            <w:tcW w:w="1984" w:type="dxa"/>
            <w:vMerge w:val="restart"/>
          </w:tcPr>
          <w:p w:rsidR="00DB0E23" w:rsidRDefault="00F079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УИК №1508</w:t>
            </w:r>
          </w:p>
          <w:p w:rsidR="00DB0E23" w:rsidRDefault="00DB0E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B0E23">
        <w:trPr>
          <w:trHeight w:val="276"/>
        </w:trPr>
        <w:tc>
          <w:tcPr>
            <w:tcW w:w="850" w:type="dxa"/>
            <w:vMerge w:val="restart"/>
          </w:tcPr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819" w:type="dxa"/>
            <w:vMerge w:val="restart"/>
          </w:tcPr>
          <w:p w:rsidR="00DB0E23" w:rsidRDefault="00AE6B3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информации о предварительных результатах выборов для передачи в средства массовой информации</w:t>
            </w:r>
          </w:p>
        </w:tc>
        <w:tc>
          <w:tcPr>
            <w:tcW w:w="1984" w:type="dxa"/>
            <w:vMerge w:val="restart"/>
          </w:tcPr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11-12 сентября </w:t>
            </w:r>
          </w:p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2022 года</w:t>
            </w:r>
          </w:p>
        </w:tc>
        <w:tc>
          <w:tcPr>
            <w:tcW w:w="1984" w:type="dxa"/>
            <w:vMerge w:val="restart"/>
          </w:tcPr>
          <w:p w:rsidR="00DB0E23" w:rsidRDefault="00F079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УИК №1508</w:t>
            </w:r>
          </w:p>
          <w:p w:rsidR="00DB0E23" w:rsidRDefault="00DB0E2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B0E23" w:rsidRDefault="00DB0E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B0E23">
        <w:trPr>
          <w:trHeight w:val="276"/>
        </w:trPr>
        <w:tc>
          <w:tcPr>
            <w:tcW w:w="850" w:type="dxa"/>
            <w:vMerge w:val="restart"/>
          </w:tcPr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819" w:type="dxa"/>
            <w:vMerge w:val="restart"/>
          </w:tcPr>
          <w:p w:rsidR="00DB0E23" w:rsidRDefault="00AE6B33">
            <w:r>
              <w:rPr>
                <w:rFonts w:ascii="Times New Roman" w:eastAsia="Times New Roman" w:hAnsi="Times New Roman" w:cs="Times New Roman"/>
                <w:sz w:val="24"/>
              </w:rPr>
              <w:t>Подготовка и размещение в разделе «Избирательная комиссия» на официальном сайте Администрации</w:t>
            </w:r>
          </w:p>
          <w:p w:rsidR="00DB0E23" w:rsidRDefault="00AE6B33">
            <w:r>
              <w:rPr>
                <w:rFonts w:ascii="Times New Roman" w:eastAsia="Times New Roman" w:hAnsi="Times New Roman" w:cs="Times New Roman"/>
                <w:sz w:val="24"/>
              </w:rPr>
              <w:t>в сети «Интернет» информации о работе избирательной комиссии</w:t>
            </w:r>
          </w:p>
          <w:p w:rsidR="00DB0E23" w:rsidRDefault="00AE6B33">
            <w:r>
              <w:rPr>
                <w:rFonts w:ascii="Times New Roman" w:eastAsia="Times New Roman" w:hAnsi="Times New Roman" w:cs="Times New Roman"/>
                <w:sz w:val="24"/>
              </w:rPr>
              <w:t xml:space="preserve">с обращениями граждан, избирательных объединений, поступившими в комиссии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ходе</w:t>
            </w:r>
          </w:p>
          <w:p w:rsidR="00DB0E23" w:rsidRDefault="00AE6B33">
            <w:r>
              <w:rPr>
                <w:rFonts w:ascii="Times New Roman" w:eastAsia="Times New Roman" w:hAnsi="Times New Roman" w:cs="Times New Roman"/>
                <w:sz w:val="24"/>
              </w:rPr>
              <w:t>подготовки и проведения выборов</w:t>
            </w:r>
          </w:p>
        </w:tc>
        <w:tc>
          <w:tcPr>
            <w:tcW w:w="1984" w:type="dxa"/>
            <w:vMerge w:val="restart"/>
          </w:tcPr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период избирательной кампании</w:t>
            </w:r>
          </w:p>
        </w:tc>
        <w:tc>
          <w:tcPr>
            <w:tcW w:w="1984" w:type="dxa"/>
            <w:vMerge w:val="restart"/>
          </w:tcPr>
          <w:p w:rsidR="00DB0E23" w:rsidRDefault="00F0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УИК №1508</w:t>
            </w:r>
          </w:p>
        </w:tc>
      </w:tr>
      <w:tr w:rsidR="00DB0E23">
        <w:trPr>
          <w:trHeight w:val="276"/>
        </w:trPr>
        <w:tc>
          <w:tcPr>
            <w:tcW w:w="9638" w:type="dxa"/>
            <w:gridSpan w:val="4"/>
            <w:vMerge w:val="restart"/>
          </w:tcPr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Информационно-разъяснительные мероприятия среди избирателей</w:t>
            </w:r>
          </w:p>
        </w:tc>
      </w:tr>
      <w:tr w:rsidR="00DB0E23">
        <w:trPr>
          <w:trHeight w:val="276"/>
        </w:trPr>
        <w:tc>
          <w:tcPr>
            <w:tcW w:w="850" w:type="dxa"/>
            <w:vMerge w:val="restart"/>
          </w:tcPr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819" w:type="dxa"/>
            <w:vMerge w:val="restart"/>
          </w:tcPr>
          <w:p w:rsidR="00DB0E23" w:rsidRDefault="00AE6B33">
            <w:r>
              <w:rPr>
                <w:rFonts w:ascii="Times New Roman" w:eastAsia="Times New Roman" w:hAnsi="Times New Roman" w:cs="Times New Roman"/>
                <w:sz w:val="24"/>
              </w:rPr>
              <w:t>Проведение встреч, консультаций по разъяснению законодательства</w:t>
            </w:r>
          </w:p>
          <w:p w:rsidR="00DB0E23" w:rsidRDefault="00AE6B33">
            <w:r>
              <w:rPr>
                <w:rFonts w:ascii="Times New Roman" w:eastAsia="Times New Roman" w:hAnsi="Times New Roman" w:cs="Times New Roman"/>
                <w:sz w:val="24"/>
              </w:rPr>
              <w:t xml:space="preserve">о выборах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среди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DB0E23" w:rsidRDefault="00AE6B33">
            <w:r>
              <w:rPr>
                <w:rFonts w:ascii="Times New Roman" w:eastAsia="Times New Roman" w:hAnsi="Times New Roman" w:cs="Times New Roman"/>
                <w:sz w:val="24"/>
              </w:rPr>
              <w:t>- молодых избирателей;</w:t>
            </w:r>
          </w:p>
          <w:p w:rsidR="00DB0E23" w:rsidRDefault="00AE6B33">
            <w:r>
              <w:rPr>
                <w:rFonts w:ascii="Times New Roman" w:eastAsia="Times New Roman" w:hAnsi="Times New Roman" w:cs="Times New Roman"/>
                <w:sz w:val="24"/>
              </w:rPr>
              <w:t>- избирателей, имеющих ограниченные возможности здоровья</w:t>
            </w:r>
          </w:p>
        </w:tc>
        <w:tc>
          <w:tcPr>
            <w:tcW w:w="1984" w:type="dxa"/>
            <w:vMerge w:val="restart"/>
          </w:tcPr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период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избирательной</w:t>
            </w:r>
            <w:proofErr w:type="gramEnd"/>
          </w:p>
        </w:tc>
        <w:tc>
          <w:tcPr>
            <w:tcW w:w="1984" w:type="dxa"/>
            <w:vMerge w:val="restart"/>
          </w:tcPr>
          <w:p w:rsidR="00DB0E23" w:rsidRDefault="00F079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УИК №1508</w:t>
            </w:r>
          </w:p>
        </w:tc>
      </w:tr>
      <w:tr w:rsidR="00DB0E23">
        <w:trPr>
          <w:trHeight w:val="276"/>
        </w:trPr>
        <w:tc>
          <w:tcPr>
            <w:tcW w:w="850" w:type="dxa"/>
            <w:vMerge w:val="restart"/>
          </w:tcPr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19" w:type="dxa"/>
            <w:vMerge w:val="restart"/>
          </w:tcPr>
          <w:p w:rsidR="00DB0E23" w:rsidRDefault="00AE6B33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телефонного пункта «Горячая линия связи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0E23" w:rsidRDefault="00AE6B33">
            <w:r>
              <w:rPr>
                <w:rFonts w:ascii="Times New Roman" w:eastAsia="Times New Roman" w:hAnsi="Times New Roman" w:cs="Times New Roman"/>
                <w:sz w:val="24"/>
              </w:rPr>
              <w:t>избирателями» при избирательной комиссии</w:t>
            </w:r>
          </w:p>
        </w:tc>
        <w:tc>
          <w:tcPr>
            <w:tcW w:w="1984" w:type="dxa"/>
            <w:vMerge w:val="restart"/>
          </w:tcPr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период избирательной кампании</w:t>
            </w:r>
          </w:p>
        </w:tc>
        <w:tc>
          <w:tcPr>
            <w:tcW w:w="1984" w:type="dxa"/>
            <w:vMerge w:val="restart"/>
          </w:tcPr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</w:t>
            </w:r>
          </w:p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избирательной комиссии</w:t>
            </w:r>
          </w:p>
        </w:tc>
      </w:tr>
      <w:tr w:rsidR="00DB0E23">
        <w:trPr>
          <w:trHeight w:val="276"/>
        </w:trPr>
        <w:tc>
          <w:tcPr>
            <w:tcW w:w="850" w:type="dxa"/>
            <w:vMerge w:val="restart"/>
          </w:tcPr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819" w:type="dxa"/>
            <w:vMerge w:val="restart"/>
          </w:tcPr>
          <w:p w:rsidR="00DB0E23" w:rsidRDefault="00AE6B3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информационных материалов 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выборах, направление их в средства массовой информации и размещение в разделе «Избирательная комиссия» на сайте</w:t>
            </w:r>
          </w:p>
          <w:p w:rsidR="00DB0E23" w:rsidRDefault="00AE6B3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Администрации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Даурское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в сети «Интернет»</w:t>
            </w:r>
          </w:p>
        </w:tc>
        <w:tc>
          <w:tcPr>
            <w:tcW w:w="1984" w:type="dxa"/>
            <w:vMerge w:val="restart"/>
          </w:tcPr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период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избират</w:t>
            </w:r>
            <w:r>
              <w:rPr>
                <w:rFonts w:ascii="Times New Roman" w:eastAsia="Times New Roman" w:hAnsi="Times New Roman" w:cs="Times New Roman"/>
                <w:sz w:val="24"/>
              </w:rPr>
              <w:t>ельной кампании</w:t>
            </w:r>
          </w:p>
          <w:p w:rsidR="00DB0E23" w:rsidRDefault="00DB0E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DB0E23" w:rsidRDefault="00F0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УИК №1508</w:t>
            </w:r>
          </w:p>
        </w:tc>
      </w:tr>
      <w:tr w:rsidR="00DB0E23">
        <w:trPr>
          <w:trHeight w:val="276"/>
        </w:trPr>
        <w:tc>
          <w:tcPr>
            <w:tcW w:w="850" w:type="dxa"/>
            <w:vMerge w:val="restart"/>
          </w:tcPr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4819" w:type="dxa"/>
            <w:vMerge w:val="restart"/>
          </w:tcPr>
          <w:p w:rsidR="00DB0E23" w:rsidRDefault="00AE6B33">
            <w:r>
              <w:rPr>
                <w:rFonts w:ascii="Times New Roman" w:eastAsia="Times New Roman" w:hAnsi="Times New Roman" w:cs="Times New Roman"/>
                <w:sz w:val="24"/>
              </w:rPr>
              <w:t>Оформление информационных стендов в помещениях  избирательных комиссий,</w:t>
            </w:r>
          </w:p>
          <w:p w:rsidR="00DB0E23" w:rsidRDefault="00AE6B33">
            <w:r>
              <w:rPr>
                <w:rFonts w:ascii="Times New Roman" w:eastAsia="Times New Roman" w:hAnsi="Times New Roman" w:cs="Times New Roman"/>
                <w:sz w:val="24"/>
              </w:rPr>
              <w:t>администрации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Даурское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учреждений</w:t>
            </w:r>
            <w:r w:rsidR="00F079F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образования и культуры, общественных организаций,</w:t>
            </w:r>
            <w:r w:rsidR="00F079F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B0E23" w:rsidRDefault="00AE6B33">
            <w:r>
              <w:rPr>
                <w:rFonts w:ascii="Times New Roman" w:eastAsia="Times New Roman" w:hAnsi="Times New Roman" w:cs="Times New Roman"/>
                <w:sz w:val="24"/>
              </w:rPr>
              <w:t>расположенных на территории сельского поселен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Даурское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DB0E23" w:rsidRDefault="00AE6B33"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Размещение на стендах материалов о ходе выборов</w:t>
            </w:r>
          </w:p>
        </w:tc>
        <w:tc>
          <w:tcPr>
            <w:tcW w:w="1984" w:type="dxa"/>
            <w:vMerge w:val="restart"/>
          </w:tcPr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период избирательной кампании</w:t>
            </w:r>
          </w:p>
          <w:p w:rsidR="00DB0E23" w:rsidRDefault="00DB0E2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DB0E23" w:rsidRDefault="00F079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УИК №1508</w:t>
            </w:r>
            <w:r w:rsidR="00AE6B33">
              <w:rPr>
                <w:rFonts w:ascii="Times New Roman" w:eastAsia="Times New Roman" w:hAnsi="Times New Roman" w:cs="Times New Roman"/>
                <w:sz w:val="24"/>
              </w:rPr>
              <w:t>, члены участковых избирательных комиссий №1506, 1507</w:t>
            </w:r>
          </w:p>
          <w:p w:rsidR="00DB0E23" w:rsidRDefault="00DB0E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B0E23">
        <w:trPr>
          <w:trHeight w:val="276"/>
        </w:trPr>
        <w:tc>
          <w:tcPr>
            <w:tcW w:w="850" w:type="dxa"/>
            <w:vMerge w:val="restart"/>
          </w:tcPr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819" w:type="dxa"/>
            <w:vMerge w:val="restart"/>
          </w:tcPr>
          <w:p w:rsidR="00DB0E23" w:rsidRDefault="00AE6B33">
            <w:r>
              <w:rPr>
                <w:rFonts w:ascii="Times New Roman" w:eastAsia="Times New Roman" w:hAnsi="Times New Roman" w:cs="Times New Roman"/>
                <w:sz w:val="24"/>
              </w:rPr>
              <w:t>Изготовление и распространение</w:t>
            </w:r>
          </w:p>
          <w:p w:rsidR="00DB0E23" w:rsidRDefault="00AE6B33">
            <w:r>
              <w:rPr>
                <w:rFonts w:ascii="Times New Roman" w:eastAsia="Times New Roman" w:hAnsi="Times New Roman" w:cs="Times New Roman"/>
                <w:sz w:val="24"/>
              </w:rPr>
              <w:t>печатных разъяснительных  материалов о выборах, в том числе:</w:t>
            </w:r>
          </w:p>
          <w:p w:rsidR="00DB0E23" w:rsidRDefault="00AE6B33">
            <w:r>
              <w:rPr>
                <w:rFonts w:ascii="Times New Roman" w:eastAsia="Times New Roman" w:hAnsi="Times New Roman" w:cs="Times New Roman"/>
                <w:sz w:val="24"/>
              </w:rPr>
              <w:t>а) Информационный плакат:</w:t>
            </w:r>
          </w:p>
          <w:p w:rsidR="00DB0E23" w:rsidRDefault="00AE6B3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«Зарегистрированные кандидаты на выборах Главы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Даурское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  <w:p w:rsidR="00DB0E23" w:rsidRDefault="00AE6B3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б) Буклеты:</w:t>
            </w:r>
          </w:p>
          <w:p w:rsidR="00DB0E23" w:rsidRDefault="00AE6B33">
            <w:r>
              <w:rPr>
                <w:rFonts w:ascii="Times New Roman" w:eastAsia="Times New Roman" w:hAnsi="Times New Roman" w:cs="Times New Roman"/>
                <w:sz w:val="24"/>
              </w:rPr>
              <w:t>- извещение избирателю о дате,</w:t>
            </w:r>
          </w:p>
          <w:p w:rsidR="00DB0E23" w:rsidRDefault="00AE6B3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времени и месте голосования;</w:t>
            </w:r>
          </w:p>
          <w:p w:rsidR="00DB0E23" w:rsidRDefault="00AE6B33">
            <w:r>
              <w:rPr>
                <w:rFonts w:ascii="Times New Roman" w:eastAsia="Times New Roman" w:hAnsi="Times New Roman" w:cs="Times New Roman"/>
                <w:sz w:val="24"/>
              </w:rPr>
              <w:t>в) Памятки избирателю:</w:t>
            </w:r>
          </w:p>
          <w:p w:rsidR="00DB0E23" w:rsidRDefault="00AE6B33">
            <w:r>
              <w:rPr>
                <w:rFonts w:ascii="Times New Roman" w:eastAsia="Times New Roman" w:hAnsi="Times New Roman" w:cs="Times New Roman"/>
                <w:sz w:val="24"/>
              </w:rPr>
              <w:t>- Информация для избирателя «Номера телефонов вышесто</w:t>
            </w:r>
            <w:r>
              <w:rPr>
                <w:rFonts w:ascii="Times New Roman" w:eastAsia="Times New Roman" w:hAnsi="Times New Roman" w:cs="Times New Roman"/>
                <w:sz w:val="24"/>
              </w:rPr>
              <w:t>ящих избирательных комиссий»;</w:t>
            </w:r>
          </w:p>
          <w:p w:rsidR="00DB0E23" w:rsidRDefault="00AE6B33">
            <w:r>
              <w:rPr>
                <w:rFonts w:ascii="Times New Roman" w:eastAsia="Times New Roman" w:hAnsi="Times New Roman" w:cs="Times New Roman"/>
                <w:sz w:val="24"/>
              </w:rPr>
              <w:t>- Информация для избирателя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Ваш</w:t>
            </w:r>
            <w:proofErr w:type="gramEnd"/>
          </w:p>
          <w:p w:rsidR="00DB0E23" w:rsidRDefault="00AE6B3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избирательный участок находится по адресу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 ____________________;</w:t>
            </w:r>
            <w:proofErr w:type="gramEnd"/>
          </w:p>
          <w:p w:rsidR="00DB0E23" w:rsidRDefault="00AE6B33">
            <w:pPr>
              <w:tabs>
                <w:tab w:val="center" w:pos="230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- «Образец заполнения избирательного бюллетеня».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1984" w:type="dxa"/>
            <w:vMerge w:val="restart"/>
          </w:tcPr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период избирательной кампании</w:t>
            </w:r>
          </w:p>
          <w:p w:rsidR="00DB0E23" w:rsidRDefault="00DB0E23">
            <w:pPr>
              <w:rPr>
                <w:rFonts w:ascii="Times New Roman" w:eastAsia="Times New Roman" w:hAnsi="Times New Roman" w:cs="Times New Roman"/>
              </w:rPr>
            </w:pPr>
          </w:p>
          <w:p w:rsidR="00DB0E23" w:rsidRDefault="00DB0E2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DB0E23" w:rsidRDefault="00DB0E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0E23" w:rsidRDefault="00DB0E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0E23" w:rsidRDefault="00DB0E2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0E23" w:rsidRDefault="00F079F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УИК №1508</w:t>
            </w:r>
          </w:p>
          <w:p w:rsidR="00DB0E23" w:rsidRDefault="00DB0E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E23" w:rsidRDefault="00DB0E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E23" w:rsidRDefault="00DB0E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E23" w:rsidRDefault="00AE6B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участковых избирательных комиссий № 1506, 1507, 1508</w:t>
            </w:r>
          </w:p>
          <w:p w:rsidR="00DB0E23" w:rsidRDefault="00DB0E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E23" w:rsidRDefault="00DB0E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E23" w:rsidRDefault="00DB0E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E23" w:rsidRDefault="00DB0E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E23" w:rsidRDefault="00DB0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E23" w:rsidRDefault="00DB0E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0E23" w:rsidRDefault="00DB0E23"/>
    <w:sectPr w:rsidR="00DB0E23" w:rsidSect="00DB0E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B33" w:rsidRDefault="00AE6B33">
      <w:pPr>
        <w:spacing w:after="0" w:line="240" w:lineRule="auto"/>
      </w:pPr>
      <w:r>
        <w:separator/>
      </w:r>
    </w:p>
  </w:endnote>
  <w:endnote w:type="continuationSeparator" w:id="0">
    <w:p w:rsidR="00AE6B33" w:rsidRDefault="00AE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B33" w:rsidRDefault="00AE6B33">
      <w:pPr>
        <w:spacing w:after="0" w:line="240" w:lineRule="auto"/>
      </w:pPr>
      <w:r>
        <w:separator/>
      </w:r>
    </w:p>
  </w:footnote>
  <w:footnote w:type="continuationSeparator" w:id="0">
    <w:p w:rsidR="00AE6B33" w:rsidRDefault="00AE6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7B6"/>
    <w:multiLevelType w:val="hybridMultilevel"/>
    <w:tmpl w:val="4FDABD20"/>
    <w:lvl w:ilvl="0" w:tplc="1B7CC26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F72E18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BECCAE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EC6BF3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46E8C1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022521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E8CA92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A30E4A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28A37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26BE70BD"/>
    <w:multiLevelType w:val="hybridMultilevel"/>
    <w:tmpl w:val="914A408C"/>
    <w:lvl w:ilvl="0" w:tplc="8CAC291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5CA5E6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9FA7EE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1F869A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52AB6E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CF0229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7AA9C2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A8260D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8D85EC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>
    <w:nsid w:val="3CC6480F"/>
    <w:multiLevelType w:val="hybridMultilevel"/>
    <w:tmpl w:val="6756C3BC"/>
    <w:lvl w:ilvl="0" w:tplc="82F2128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50A491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5DA4BC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E6C5FD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212472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DFA123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C763EC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EE8F12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8823CD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401538B6"/>
    <w:multiLevelType w:val="hybridMultilevel"/>
    <w:tmpl w:val="991E9B96"/>
    <w:lvl w:ilvl="0" w:tplc="77660E7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DF4B0B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6A0636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92412E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F0E138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44EF3A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4E257A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DC452D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54CC53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46305D3D"/>
    <w:multiLevelType w:val="hybridMultilevel"/>
    <w:tmpl w:val="7214F2BA"/>
    <w:lvl w:ilvl="0" w:tplc="4FEEAB8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0AE7D9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CAE55E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2B0998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D905CC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C90A64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0C8BC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3E4E09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92E4D9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46724676"/>
    <w:multiLevelType w:val="hybridMultilevel"/>
    <w:tmpl w:val="C118343A"/>
    <w:lvl w:ilvl="0" w:tplc="FD8C7FF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7621D1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950130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C18CAC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4D0BE2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892073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73A1F7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AC2BCB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93CD17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>
    <w:nsid w:val="4AB66DD9"/>
    <w:multiLevelType w:val="hybridMultilevel"/>
    <w:tmpl w:val="F21A78B2"/>
    <w:lvl w:ilvl="0" w:tplc="B23AFE2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6800E2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50E856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768869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F020E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788388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5DE3BE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328576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34A9E4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>
    <w:nsid w:val="551A0B73"/>
    <w:multiLevelType w:val="hybridMultilevel"/>
    <w:tmpl w:val="F97A7D50"/>
    <w:lvl w:ilvl="0" w:tplc="F232236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978195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6CA70B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D4227B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DACCA0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66C778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F20755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BD631E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4C874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>
    <w:nsid w:val="67D21DC0"/>
    <w:multiLevelType w:val="hybridMultilevel"/>
    <w:tmpl w:val="FD80C5CE"/>
    <w:lvl w:ilvl="0" w:tplc="FDD6BE8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45CC89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5DCA68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05E563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1B8348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C6489E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30621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CC477E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662959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E23"/>
    <w:rsid w:val="00AE6B33"/>
    <w:rsid w:val="00D36FDB"/>
    <w:rsid w:val="00DB0E23"/>
    <w:rsid w:val="00F0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B0E2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DB0E2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B0E2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DB0E2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B0E2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DB0E2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B0E2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B0E2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B0E2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DB0E2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B0E2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DB0E2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B0E2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DB0E2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B0E2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DB0E2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B0E2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DB0E23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DB0E23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DB0E23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B0E23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DB0E2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B0E2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B0E23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DB0E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DB0E2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B0E2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B0E23"/>
  </w:style>
  <w:style w:type="paragraph" w:customStyle="1" w:styleId="Footer">
    <w:name w:val="Footer"/>
    <w:basedOn w:val="a"/>
    <w:link w:val="CaptionChar"/>
    <w:uiPriority w:val="99"/>
    <w:unhideWhenUsed/>
    <w:rsid w:val="00DB0E2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B0E2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B0E23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B0E23"/>
  </w:style>
  <w:style w:type="table" w:styleId="a9">
    <w:name w:val="Table Grid"/>
    <w:basedOn w:val="a1"/>
    <w:uiPriority w:val="59"/>
    <w:rsid w:val="00DB0E2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B0E2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B0E2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B0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B0E2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B0E2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B0E2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B0E2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B0E2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B0E2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B0E2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B0E2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B0E2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B0E2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B0E2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B0E2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B0E2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B0E2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B0E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DB0E23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B0E23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DB0E23"/>
    <w:rPr>
      <w:sz w:val="18"/>
    </w:rPr>
  </w:style>
  <w:style w:type="character" w:styleId="ad">
    <w:name w:val="footnote reference"/>
    <w:uiPriority w:val="99"/>
    <w:unhideWhenUsed/>
    <w:rsid w:val="00DB0E2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B0E23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DB0E23"/>
    <w:rPr>
      <w:sz w:val="20"/>
    </w:rPr>
  </w:style>
  <w:style w:type="character" w:styleId="af0">
    <w:name w:val="endnote reference"/>
    <w:uiPriority w:val="99"/>
    <w:semiHidden/>
    <w:unhideWhenUsed/>
    <w:rsid w:val="00DB0E2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B0E23"/>
    <w:pPr>
      <w:spacing w:after="57"/>
    </w:pPr>
  </w:style>
  <w:style w:type="paragraph" w:styleId="21">
    <w:name w:val="toc 2"/>
    <w:basedOn w:val="a"/>
    <w:next w:val="a"/>
    <w:uiPriority w:val="39"/>
    <w:unhideWhenUsed/>
    <w:rsid w:val="00DB0E2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B0E2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B0E2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B0E2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B0E2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B0E2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B0E2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B0E23"/>
    <w:pPr>
      <w:spacing w:after="57"/>
      <w:ind w:left="2268"/>
    </w:pPr>
  </w:style>
  <w:style w:type="paragraph" w:styleId="af1">
    <w:name w:val="TOC Heading"/>
    <w:uiPriority w:val="39"/>
    <w:unhideWhenUsed/>
    <w:rsid w:val="00DB0E23"/>
  </w:style>
  <w:style w:type="paragraph" w:styleId="af2">
    <w:name w:val="table of figures"/>
    <w:basedOn w:val="a"/>
    <w:next w:val="a"/>
    <w:uiPriority w:val="99"/>
    <w:unhideWhenUsed/>
    <w:rsid w:val="00DB0E23"/>
    <w:pPr>
      <w:spacing w:after="0"/>
    </w:pPr>
  </w:style>
  <w:style w:type="paragraph" w:styleId="af3">
    <w:name w:val="No Spacing"/>
    <w:basedOn w:val="a"/>
    <w:uiPriority w:val="1"/>
    <w:qFormat/>
    <w:rsid w:val="00DB0E23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DB0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6</cp:revision>
  <dcterms:created xsi:type="dcterms:W3CDTF">2022-07-04T08:46:00Z</dcterms:created>
  <dcterms:modified xsi:type="dcterms:W3CDTF">2022-07-04T09:03:00Z</dcterms:modified>
</cp:coreProperties>
</file>